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65F3A" w14:textId="77777777" w:rsidR="006D43A1" w:rsidRDefault="006D43A1" w:rsidP="00E57863">
      <w:pPr>
        <w:spacing w:after="0"/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6DA84EF9" wp14:editId="6CEAA4A2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900000" cy="448803"/>
            <wp:effectExtent l="0" t="0" r="0" b="8890"/>
            <wp:wrapNone/>
            <wp:docPr id="2" name="Image 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ta canne réun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4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00BAD690" wp14:editId="1AC60198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900000" cy="420000"/>
            <wp:effectExtent l="0" t="0" r="0" b="0"/>
            <wp:wrapNone/>
            <wp:docPr id="1" name="Image 1" descr="Une image contenant dessin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cane 150x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FE9CB" w14:textId="77777777" w:rsidR="006D43A1" w:rsidRPr="006D43A1" w:rsidRDefault="006D43A1" w:rsidP="00E57863">
      <w:pPr>
        <w:spacing w:after="0"/>
        <w:jc w:val="center"/>
        <w:rPr>
          <w:sz w:val="8"/>
          <w:szCs w:val="8"/>
          <w:u w:val="single"/>
        </w:rPr>
      </w:pPr>
    </w:p>
    <w:p w14:paraId="1DF8F3A7" w14:textId="77777777" w:rsidR="00E835BD" w:rsidRPr="00E835BD" w:rsidRDefault="00E835BD" w:rsidP="00E57863">
      <w:pPr>
        <w:spacing w:after="0"/>
        <w:jc w:val="center"/>
        <w:rPr>
          <w:sz w:val="32"/>
          <w:szCs w:val="32"/>
          <w:u w:val="single"/>
        </w:rPr>
      </w:pPr>
      <w:r w:rsidRPr="00E835BD">
        <w:rPr>
          <w:sz w:val="32"/>
          <w:szCs w:val="32"/>
          <w:u w:val="single"/>
        </w:rPr>
        <w:t>COMPTE-RENDU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417D" w14:paraId="5402E937" w14:textId="77777777" w:rsidTr="0016417D">
        <w:tc>
          <w:tcPr>
            <w:tcW w:w="4531" w:type="dxa"/>
          </w:tcPr>
          <w:p w14:paraId="72A81E83" w14:textId="56FC41A8" w:rsidR="0016417D" w:rsidRPr="0016417D" w:rsidRDefault="006C37B0" w:rsidP="00E57863">
            <w:pPr>
              <w:spacing w:before="120" w:after="120"/>
              <w:jc w:val="center"/>
            </w:pPr>
            <w:r>
              <w:t>Tour des pôles canne février 2021</w:t>
            </w:r>
          </w:p>
        </w:tc>
        <w:tc>
          <w:tcPr>
            <w:tcW w:w="4531" w:type="dxa"/>
          </w:tcPr>
          <w:p w14:paraId="232B2A64" w14:textId="1E4126B2" w:rsidR="006C37B0" w:rsidRDefault="006C37B0" w:rsidP="006C37B0">
            <w:pPr>
              <w:jc w:val="center"/>
            </w:pPr>
            <w:r>
              <w:t>10/02/21 Bois Rouge</w:t>
            </w:r>
          </w:p>
          <w:p w14:paraId="34543D54" w14:textId="096F77BB" w:rsidR="006C37B0" w:rsidRDefault="006C37B0" w:rsidP="006C37B0">
            <w:pPr>
              <w:jc w:val="center"/>
            </w:pPr>
            <w:r>
              <w:t xml:space="preserve">11/02/2021 </w:t>
            </w:r>
            <w:proofErr w:type="spellStart"/>
            <w:r>
              <w:t>Beaufonds</w:t>
            </w:r>
            <w:proofErr w:type="spellEnd"/>
          </w:p>
          <w:p w14:paraId="6DC86BEC" w14:textId="77777777" w:rsidR="006C37B0" w:rsidRDefault="006C37B0" w:rsidP="006C37B0">
            <w:pPr>
              <w:jc w:val="center"/>
            </w:pPr>
            <w:r>
              <w:t>12/02/21 eRcane La Bretagne</w:t>
            </w:r>
          </w:p>
          <w:p w14:paraId="7D40DBFA" w14:textId="77777777" w:rsidR="006C37B0" w:rsidRDefault="006C37B0" w:rsidP="006C37B0">
            <w:pPr>
              <w:jc w:val="center"/>
            </w:pPr>
            <w:r>
              <w:t>16/02/21 Le Gol</w:t>
            </w:r>
          </w:p>
          <w:p w14:paraId="3B159D07" w14:textId="77777777" w:rsidR="006C37B0" w:rsidRDefault="006C37B0" w:rsidP="006C37B0">
            <w:pPr>
              <w:jc w:val="center"/>
            </w:pPr>
            <w:r>
              <w:t>17/02/21 Casernes</w:t>
            </w:r>
          </w:p>
          <w:p w14:paraId="36A7876B" w14:textId="431295BC" w:rsidR="0016417D" w:rsidRPr="0016417D" w:rsidRDefault="006C37B0" w:rsidP="006C37B0">
            <w:pPr>
              <w:jc w:val="center"/>
            </w:pPr>
            <w:r>
              <w:t>18/02/21 Tamarins</w:t>
            </w:r>
          </w:p>
        </w:tc>
      </w:tr>
      <w:tr w:rsidR="0016417D" w14:paraId="05E9BD56" w14:textId="77777777" w:rsidTr="00FB1F13">
        <w:tc>
          <w:tcPr>
            <w:tcW w:w="9062" w:type="dxa"/>
            <w:gridSpan w:val="2"/>
          </w:tcPr>
          <w:p w14:paraId="0EB9B88D" w14:textId="7A59A668" w:rsidR="0016417D" w:rsidRPr="00FB6FBE" w:rsidRDefault="00D93CE1" w:rsidP="00E57863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 </w:t>
            </w:r>
            <w:r w:rsidR="006C37B0">
              <w:rPr>
                <w:b/>
                <w:bCs/>
                <w:sz w:val="28"/>
                <w:szCs w:val="28"/>
              </w:rPr>
              <w:t>Actualités du Rita Canne – février 2021</w:t>
            </w:r>
            <w:r>
              <w:rPr>
                <w:b/>
                <w:bCs/>
                <w:sz w:val="28"/>
                <w:szCs w:val="28"/>
              </w:rPr>
              <w:t> »</w:t>
            </w:r>
          </w:p>
        </w:tc>
      </w:tr>
      <w:tr w:rsidR="00231C2F" w14:paraId="786A2024" w14:textId="77777777" w:rsidTr="00FB1F13">
        <w:tc>
          <w:tcPr>
            <w:tcW w:w="9062" w:type="dxa"/>
            <w:gridSpan w:val="2"/>
          </w:tcPr>
          <w:p w14:paraId="731143FC" w14:textId="77777777" w:rsidR="00231C2F" w:rsidRPr="00231C2F" w:rsidRDefault="00231C2F" w:rsidP="00231C2F">
            <w:pPr>
              <w:spacing w:before="120" w:after="120"/>
            </w:pPr>
            <w:r w:rsidRPr="00231C2F">
              <w:rPr>
                <w:b/>
                <w:bCs/>
              </w:rPr>
              <w:t xml:space="preserve">Rédacteur : </w:t>
            </w:r>
            <w:r w:rsidRPr="00231C2F">
              <w:t xml:space="preserve">Alizé </w:t>
            </w:r>
            <w:r>
              <w:t>MANSUY</w:t>
            </w:r>
            <w:r w:rsidRPr="00231C2F">
              <w:t xml:space="preserve">, Animatrice Rita Canne &amp; </w:t>
            </w:r>
            <w:proofErr w:type="spellStart"/>
            <w:r w:rsidRPr="00231C2F">
              <w:t>Resp</w:t>
            </w:r>
            <w:proofErr w:type="spellEnd"/>
            <w:r w:rsidRPr="00231C2F">
              <w:t xml:space="preserve"> </w:t>
            </w:r>
            <w:proofErr w:type="spellStart"/>
            <w:r w:rsidRPr="00231C2F">
              <w:t>Serv</w:t>
            </w:r>
            <w:proofErr w:type="spellEnd"/>
            <w:r w:rsidRPr="00231C2F">
              <w:t xml:space="preserve"> Techniques Culturales d’eRcane</w:t>
            </w:r>
          </w:p>
        </w:tc>
      </w:tr>
      <w:tr w:rsidR="0016417D" w14:paraId="18717169" w14:textId="77777777" w:rsidTr="0064618A">
        <w:tc>
          <w:tcPr>
            <w:tcW w:w="4531" w:type="dxa"/>
          </w:tcPr>
          <w:p w14:paraId="1A600030" w14:textId="5A0F1C8B" w:rsidR="0016417D" w:rsidRPr="00FB6FBE" w:rsidRDefault="003C370C" w:rsidP="003C370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Ordre du jour</w:t>
            </w:r>
          </w:p>
          <w:p w14:paraId="31E80623" w14:textId="77777777" w:rsidR="00FB6FBE" w:rsidRDefault="006C37B0" w:rsidP="003C370C">
            <w:pPr>
              <w:jc w:val="both"/>
            </w:pPr>
            <w:r w:rsidRPr="006C37B0">
              <w:t>Rappel : le Rita Canne, c’est quoi</w:t>
            </w:r>
            <w:r>
              <w:t> ?</w:t>
            </w:r>
          </w:p>
          <w:p w14:paraId="154109C8" w14:textId="31841EB4" w:rsidR="006C37B0" w:rsidRDefault="006C37B0" w:rsidP="003C370C">
            <w:pPr>
              <w:jc w:val="both"/>
            </w:pPr>
            <w:r>
              <w:t>Les innovations/recherches en cours</w:t>
            </w:r>
          </w:p>
          <w:p w14:paraId="349AA24D" w14:textId="62250281" w:rsidR="006C37B0" w:rsidRDefault="006C37B0" w:rsidP="003C370C">
            <w:pPr>
              <w:jc w:val="both"/>
            </w:pPr>
            <w:r>
              <w:t>Focus 10 min : 1 thématique à choisir sur 6</w:t>
            </w:r>
          </w:p>
          <w:p w14:paraId="3B500243" w14:textId="77777777" w:rsidR="006C37B0" w:rsidRDefault="006C37B0" w:rsidP="003C370C">
            <w:pPr>
              <w:jc w:val="both"/>
            </w:pPr>
            <w:r>
              <w:t>Les actions de transferts</w:t>
            </w:r>
          </w:p>
          <w:p w14:paraId="43CC8237" w14:textId="77777777" w:rsidR="006C37B0" w:rsidRDefault="006C37B0" w:rsidP="003C370C">
            <w:pPr>
              <w:jc w:val="both"/>
            </w:pPr>
            <w:r>
              <w:t>Les outils du Rita</w:t>
            </w:r>
          </w:p>
          <w:p w14:paraId="6FF3F5B2" w14:textId="0175BFA3" w:rsidR="006C37B0" w:rsidRPr="006C37B0" w:rsidRDefault="006C37B0" w:rsidP="003C370C">
            <w:pPr>
              <w:jc w:val="both"/>
            </w:pPr>
            <w:r>
              <w:t>Questionnaire sur les besoins des techniciens et agriculteurs en termes d’innovation et transfert</w:t>
            </w:r>
          </w:p>
        </w:tc>
        <w:tc>
          <w:tcPr>
            <w:tcW w:w="4531" w:type="dxa"/>
          </w:tcPr>
          <w:p w14:paraId="7D2599B5" w14:textId="77777777" w:rsidR="0016417D" w:rsidRDefault="0016417D" w:rsidP="003C370C">
            <w:pPr>
              <w:jc w:val="both"/>
              <w:rPr>
                <w:b/>
                <w:bCs/>
              </w:rPr>
            </w:pPr>
            <w:r w:rsidRPr="00FB6FBE">
              <w:rPr>
                <w:b/>
                <w:bCs/>
              </w:rPr>
              <w:t>Participants</w:t>
            </w:r>
          </w:p>
          <w:p w14:paraId="2686B243" w14:textId="06D5FF88" w:rsidR="00FB6FBE" w:rsidRPr="00FB6FBE" w:rsidRDefault="006C37B0" w:rsidP="003C370C">
            <w:pPr>
              <w:jc w:val="both"/>
            </w:pPr>
            <w:r>
              <w:t>Feuilles d’émargement en annexe</w:t>
            </w:r>
          </w:p>
        </w:tc>
      </w:tr>
    </w:tbl>
    <w:p w14:paraId="53187E0B" w14:textId="2E6F1338" w:rsidR="008A1534" w:rsidRDefault="008A1534" w:rsidP="00E57863">
      <w:pPr>
        <w:spacing w:after="0"/>
        <w:jc w:val="both"/>
        <w:rPr>
          <w:b/>
          <w:bCs/>
        </w:rPr>
      </w:pPr>
    </w:p>
    <w:p w14:paraId="764129AD" w14:textId="27895DB5" w:rsidR="006C37B0" w:rsidRDefault="006C37B0" w:rsidP="00E57863">
      <w:pPr>
        <w:spacing w:after="0"/>
        <w:jc w:val="both"/>
        <w:rPr>
          <w:i/>
          <w:iCs/>
        </w:rPr>
      </w:pPr>
      <w:r w:rsidRPr="006C37B0">
        <w:rPr>
          <w:i/>
          <w:iCs/>
        </w:rPr>
        <w:t xml:space="preserve">La présentation intégrale est disponible sur Coatis (sauf la partie sur </w:t>
      </w:r>
      <w:r>
        <w:rPr>
          <w:i/>
          <w:iCs/>
        </w:rPr>
        <w:t xml:space="preserve">la </w:t>
      </w:r>
      <w:r w:rsidRPr="006C37B0">
        <w:rPr>
          <w:i/>
          <w:iCs/>
        </w:rPr>
        <w:t xml:space="preserve">Rouille orangée </w:t>
      </w:r>
      <w:r>
        <w:rPr>
          <w:i/>
          <w:iCs/>
        </w:rPr>
        <w:t xml:space="preserve">qui est </w:t>
      </w:r>
      <w:r w:rsidRPr="006C37B0">
        <w:rPr>
          <w:i/>
          <w:iCs/>
        </w:rPr>
        <w:t xml:space="preserve">en attente de publication </w:t>
      </w:r>
      <w:r>
        <w:rPr>
          <w:i/>
          <w:iCs/>
        </w:rPr>
        <w:t>scientifique donc à caractère confidentiel pour le moment)</w:t>
      </w:r>
    </w:p>
    <w:p w14:paraId="70B47FB6" w14:textId="4B502C79" w:rsidR="00650F00" w:rsidRDefault="00650F00" w:rsidP="00E57863">
      <w:pPr>
        <w:spacing w:after="0"/>
        <w:jc w:val="both"/>
        <w:rPr>
          <w:i/>
          <w:iCs/>
        </w:rPr>
      </w:pPr>
      <w:hyperlink r:id="rId7" w:history="1">
        <w:r w:rsidRPr="00BC05FB">
          <w:rPr>
            <w:rStyle w:val="Lienhypertexte"/>
            <w:i/>
            <w:iCs/>
          </w:rPr>
          <w:t>https://coatis.rita-dom.fr/osiris/files/ActuRitaTourneePolesCanneFevrier20212_fichier_ressource_210104-actus-rita-poles-canne-ss-rouille-.pptx</w:t>
        </w:r>
      </w:hyperlink>
    </w:p>
    <w:p w14:paraId="4AC6122D" w14:textId="77777777" w:rsidR="00650F00" w:rsidRDefault="00650F00" w:rsidP="00E57863">
      <w:pPr>
        <w:spacing w:after="0"/>
        <w:jc w:val="both"/>
        <w:rPr>
          <w:i/>
          <w:iCs/>
        </w:rPr>
      </w:pPr>
    </w:p>
    <w:p w14:paraId="25854844" w14:textId="77777777" w:rsidR="006C37B0" w:rsidRPr="006C37B0" w:rsidRDefault="006C37B0" w:rsidP="00E57863">
      <w:pPr>
        <w:spacing w:after="0"/>
        <w:jc w:val="both"/>
        <w:rPr>
          <w:i/>
          <w:iCs/>
        </w:rPr>
      </w:pPr>
    </w:p>
    <w:p w14:paraId="7AC6B288" w14:textId="148E489B" w:rsidR="006C37B0" w:rsidRDefault="006C37B0" w:rsidP="00E57863">
      <w:pPr>
        <w:spacing w:after="0"/>
        <w:jc w:val="both"/>
        <w:rPr>
          <w:b/>
          <w:bCs/>
        </w:rPr>
      </w:pPr>
      <w:r>
        <w:rPr>
          <w:b/>
          <w:bCs/>
        </w:rPr>
        <w:t>Le Rita c’est quoi ?</w:t>
      </w:r>
    </w:p>
    <w:p w14:paraId="4A4CF464" w14:textId="77777777" w:rsidR="006C37B0" w:rsidRPr="006C37B0" w:rsidRDefault="006C37B0" w:rsidP="006C37B0">
      <w:pPr>
        <w:numPr>
          <w:ilvl w:val="0"/>
          <w:numId w:val="1"/>
        </w:numPr>
        <w:spacing w:after="0"/>
        <w:jc w:val="both"/>
      </w:pPr>
      <w:r w:rsidRPr="006C37B0">
        <w:rPr>
          <w:b/>
          <w:bCs/>
        </w:rPr>
        <w:t>R</w:t>
      </w:r>
      <w:r w:rsidRPr="006C37B0">
        <w:t>éseau d’</w:t>
      </w:r>
      <w:r w:rsidRPr="006C37B0">
        <w:rPr>
          <w:b/>
          <w:bCs/>
        </w:rPr>
        <w:t>I</w:t>
      </w:r>
      <w:r w:rsidRPr="006C37B0">
        <w:t xml:space="preserve">nnovation et de </w:t>
      </w:r>
      <w:r w:rsidRPr="006C37B0">
        <w:rPr>
          <w:b/>
          <w:bCs/>
        </w:rPr>
        <w:t>T</w:t>
      </w:r>
      <w:r w:rsidRPr="006C37B0">
        <w:t xml:space="preserve">ransfert </w:t>
      </w:r>
      <w:r w:rsidRPr="006C37B0">
        <w:rPr>
          <w:b/>
          <w:bCs/>
        </w:rPr>
        <w:t>A</w:t>
      </w:r>
      <w:r w:rsidRPr="006C37B0">
        <w:t>gricole</w:t>
      </w:r>
    </w:p>
    <w:p w14:paraId="05488A48" w14:textId="77777777" w:rsidR="006C37B0" w:rsidRPr="006C37B0" w:rsidRDefault="006C37B0" w:rsidP="006C37B0">
      <w:pPr>
        <w:numPr>
          <w:ilvl w:val="0"/>
          <w:numId w:val="1"/>
        </w:numPr>
        <w:spacing w:after="0"/>
        <w:jc w:val="both"/>
      </w:pPr>
      <w:r w:rsidRPr="006C37B0">
        <w:t>Dispositif créé en 2015 pour la canne. Spécifique des DOM. Animé par eRcane</w:t>
      </w:r>
    </w:p>
    <w:p w14:paraId="4AED997D" w14:textId="77777777" w:rsidR="006C37B0" w:rsidRPr="006C37B0" w:rsidRDefault="006C37B0" w:rsidP="006C37B0">
      <w:pPr>
        <w:numPr>
          <w:ilvl w:val="0"/>
          <w:numId w:val="1"/>
        </w:numPr>
        <w:spacing w:after="0"/>
        <w:jc w:val="both"/>
      </w:pPr>
      <w:r w:rsidRPr="006C37B0">
        <w:rPr>
          <w:b/>
          <w:bCs/>
        </w:rPr>
        <w:t>Objectif</w:t>
      </w:r>
      <w:r w:rsidRPr="006C37B0">
        <w:t xml:space="preserve"> : </w:t>
      </w:r>
    </w:p>
    <w:p w14:paraId="18262622" w14:textId="448D8E90" w:rsidR="006C37B0" w:rsidRPr="006C37B0" w:rsidRDefault="006C37B0" w:rsidP="006C37B0">
      <w:pPr>
        <w:numPr>
          <w:ilvl w:val="1"/>
          <w:numId w:val="1"/>
        </w:numPr>
        <w:spacing w:after="0"/>
        <w:jc w:val="both"/>
      </w:pPr>
      <w:r w:rsidRPr="006C37B0">
        <w:t>Accentuer</w:t>
      </w:r>
      <w:r w:rsidRPr="006C37B0">
        <w:t xml:space="preserve"> les échanges entre les acteurs Recherche / Développement / Formation</w:t>
      </w:r>
    </w:p>
    <w:p w14:paraId="0A91920A" w14:textId="77777777" w:rsidR="006C37B0" w:rsidRPr="006C37B0" w:rsidRDefault="006C37B0" w:rsidP="006C37B0">
      <w:pPr>
        <w:numPr>
          <w:ilvl w:val="1"/>
          <w:numId w:val="1"/>
        </w:numPr>
        <w:spacing w:after="0"/>
        <w:jc w:val="both"/>
      </w:pPr>
      <w:r w:rsidRPr="006C37B0">
        <w:t>Remettre l’agriculteur au centre du réseau et répondre à ses besoins</w:t>
      </w:r>
    </w:p>
    <w:p w14:paraId="2DEE47A8" w14:textId="2A2C9579" w:rsidR="006C37B0" w:rsidRPr="006C37B0" w:rsidRDefault="006C37B0" w:rsidP="00F01138">
      <w:pPr>
        <w:numPr>
          <w:ilvl w:val="1"/>
          <w:numId w:val="1"/>
        </w:numPr>
        <w:spacing w:after="0"/>
        <w:jc w:val="both"/>
      </w:pPr>
      <w:r w:rsidRPr="006C37B0">
        <w:rPr>
          <w:b/>
          <w:bCs/>
        </w:rPr>
        <w:t>Qui appartient au RITA</w:t>
      </w:r>
      <w:r w:rsidRPr="006C37B0">
        <w:t xml:space="preserve"> ? Tous les acteurs de la filière canne : Cirad, CA, TOI, CTICS, eRcane, Lycées agricoles, OF, FDGDON, … et surtout</w:t>
      </w:r>
      <w:r>
        <w:t xml:space="preserve"> </w:t>
      </w:r>
      <w:proofErr w:type="gramStart"/>
      <w:r w:rsidRPr="006C37B0">
        <w:t>les agri</w:t>
      </w:r>
      <w:proofErr w:type="gramEnd"/>
      <w:r w:rsidRPr="006C37B0">
        <w:t xml:space="preserve"> !</w:t>
      </w:r>
    </w:p>
    <w:p w14:paraId="7D20AA87" w14:textId="0B6F0D70" w:rsidR="006C37B0" w:rsidRDefault="006C37B0" w:rsidP="00E57863">
      <w:pPr>
        <w:spacing w:after="0"/>
        <w:jc w:val="both"/>
      </w:pPr>
    </w:p>
    <w:p w14:paraId="3E634A4B" w14:textId="3F37866C" w:rsidR="006C37B0" w:rsidRDefault="006C37B0" w:rsidP="00E57863">
      <w:pPr>
        <w:spacing w:after="0"/>
        <w:jc w:val="both"/>
        <w:rPr>
          <w:b/>
          <w:bCs/>
        </w:rPr>
      </w:pPr>
      <w:r w:rsidRPr="006C37B0">
        <w:rPr>
          <w:b/>
          <w:bCs/>
        </w:rPr>
        <w:t>Les innovations/recherches en cours</w:t>
      </w:r>
    </w:p>
    <w:p w14:paraId="502CB5A6" w14:textId="7F037B9B" w:rsidR="006C37B0" w:rsidRDefault="006C37B0" w:rsidP="00E57863">
      <w:pPr>
        <w:spacing w:after="0"/>
        <w:jc w:val="both"/>
      </w:pPr>
      <w:r>
        <w:t>Le tableau complet des innovations du RITA Canne est disponible sur Coatis</w:t>
      </w:r>
    </w:p>
    <w:p w14:paraId="67B20644" w14:textId="77777777" w:rsidR="006C37B0" w:rsidRPr="006C37B0" w:rsidRDefault="006C37B0" w:rsidP="00E57863">
      <w:pPr>
        <w:spacing w:after="0"/>
        <w:jc w:val="both"/>
      </w:pPr>
    </w:p>
    <w:p w14:paraId="70A957B3" w14:textId="69A61710" w:rsidR="006C37B0" w:rsidRDefault="006C37B0" w:rsidP="00E57863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FD6206A" wp14:editId="75750021">
            <wp:extent cx="5760720" cy="25850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A9A4" w14:textId="01462F7F" w:rsidR="006C37B0" w:rsidRDefault="006C37B0" w:rsidP="00E57863">
      <w:pPr>
        <w:spacing w:after="0"/>
        <w:jc w:val="both"/>
      </w:pPr>
      <w:r>
        <w:rPr>
          <w:noProof/>
        </w:rPr>
        <w:drawing>
          <wp:inline distT="0" distB="0" distL="0" distR="0" wp14:anchorId="68917C51" wp14:editId="46032243">
            <wp:extent cx="5760720" cy="27736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D5BA" w14:textId="6B9208E6" w:rsidR="006C37B0" w:rsidRDefault="006C37B0" w:rsidP="00E57863">
      <w:pPr>
        <w:spacing w:after="0"/>
        <w:jc w:val="both"/>
      </w:pPr>
      <w:r>
        <w:rPr>
          <w:noProof/>
        </w:rPr>
        <w:drawing>
          <wp:inline distT="0" distB="0" distL="0" distR="0" wp14:anchorId="6E80780E" wp14:editId="67F63667">
            <wp:extent cx="5760720" cy="270129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4694" w14:textId="6055A0AA" w:rsidR="006C37B0" w:rsidRDefault="006C37B0" w:rsidP="00E57863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C4EE2DB" wp14:editId="67C08906">
            <wp:extent cx="5760720" cy="26117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92C4" w14:textId="7C57372F" w:rsidR="006C37B0" w:rsidRDefault="006C37B0" w:rsidP="00E57863">
      <w:pPr>
        <w:spacing w:after="0"/>
        <w:jc w:val="both"/>
      </w:pPr>
      <w:r>
        <w:rPr>
          <w:noProof/>
        </w:rPr>
        <w:drawing>
          <wp:inline distT="0" distB="0" distL="0" distR="0" wp14:anchorId="18E840BC" wp14:editId="23FB5777">
            <wp:extent cx="5760720" cy="272859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06CD" w14:textId="315D0771" w:rsidR="006C37B0" w:rsidRDefault="006C37B0" w:rsidP="00E57863">
      <w:pPr>
        <w:spacing w:after="0"/>
        <w:jc w:val="both"/>
      </w:pPr>
      <w:r>
        <w:rPr>
          <w:noProof/>
        </w:rPr>
        <w:drawing>
          <wp:inline distT="0" distB="0" distL="0" distR="0" wp14:anchorId="58F35204" wp14:editId="4E877F9D">
            <wp:extent cx="5760720" cy="28092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920E" w14:textId="77777777" w:rsidR="006C37B0" w:rsidRPr="006C37B0" w:rsidRDefault="006C37B0" w:rsidP="006C37B0">
      <w:pPr>
        <w:jc w:val="both"/>
        <w:rPr>
          <w:b/>
          <w:bCs/>
        </w:rPr>
      </w:pPr>
      <w:r w:rsidRPr="006C37B0">
        <w:rPr>
          <w:b/>
          <w:bCs/>
        </w:rPr>
        <w:t>Focus 10 min : 1 thématique à choisir sur 6</w:t>
      </w:r>
    </w:p>
    <w:p w14:paraId="26365ABC" w14:textId="77777777" w:rsidR="006C37B0" w:rsidRPr="006C37B0" w:rsidRDefault="006C37B0" w:rsidP="006C37B0">
      <w:pPr>
        <w:numPr>
          <w:ilvl w:val="0"/>
          <w:numId w:val="2"/>
        </w:numPr>
        <w:jc w:val="both"/>
        <w:rPr>
          <w:lang w:val="it-IT"/>
        </w:rPr>
      </w:pPr>
      <w:r w:rsidRPr="006C37B0">
        <w:rPr>
          <w:lang w:val="it-IT"/>
        </w:rPr>
        <w:t>1 – Essai Canne bio – eRcane/Cirad/Toi/CA/CTICS</w:t>
      </w:r>
    </w:p>
    <w:p w14:paraId="0E439C6A" w14:textId="77777777" w:rsidR="006C37B0" w:rsidRPr="006C37B0" w:rsidRDefault="006C37B0" w:rsidP="006C37B0">
      <w:pPr>
        <w:numPr>
          <w:ilvl w:val="0"/>
          <w:numId w:val="2"/>
        </w:numPr>
        <w:jc w:val="both"/>
      </w:pPr>
      <w:r w:rsidRPr="006C37B0">
        <w:lastRenderedPageBreak/>
        <w:t>2 – Désherbage thermique - eRcane</w:t>
      </w:r>
    </w:p>
    <w:p w14:paraId="52D4583D" w14:textId="77777777" w:rsidR="006C37B0" w:rsidRPr="006C37B0" w:rsidRDefault="006C37B0" w:rsidP="006C37B0">
      <w:pPr>
        <w:numPr>
          <w:ilvl w:val="0"/>
          <w:numId w:val="2"/>
        </w:numPr>
        <w:jc w:val="both"/>
      </w:pPr>
      <w:r w:rsidRPr="006C37B0">
        <w:t>3 – Désherbage chimique – eRcane</w:t>
      </w:r>
    </w:p>
    <w:p w14:paraId="3749EBCF" w14:textId="77777777" w:rsidR="006C37B0" w:rsidRPr="006C37B0" w:rsidRDefault="006C37B0" w:rsidP="006C37B0">
      <w:pPr>
        <w:numPr>
          <w:ilvl w:val="0"/>
          <w:numId w:val="2"/>
        </w:numPr>
        <w:jc w:val="both"/>
      </w:pPr>
      <w:r w:rsidRPr="006C37B0">
        <w:t>4 – Essais fertilisation – CTICS</w:t>
      </w:r>
    </w:p>
    <w:p w14:paraId="29E84143" w14:textId="77777777" w:rsidR="006C37B0" w:rsidRPr="006C37B0" w:rsidRDefault="006C37B0" w:rsidP="006C37B0">
      <w:pPr>
        <w:numPr>
          <w:ilvl w:val="0"/>
          <w:numId w:val="2"/>
        </w:numPr>
        <w:jc w:val="both"/>
      </w:pPr>
      <w:r w:rsidRPr="006C37B0">
        <w:t>5 – Données adventices – Cirad</w:t>
      </w:r>
    </w:p>
    <w:p w14:paraId="4E1C71BE" w14:textId="77777777" w:rsidR="006C37B0" w:rsidRPr="006C37B0" w:rsidRDefault="006C37B0" w:rsidP="006C37B0">
      <w:pPr>
        <w:numPr>
          <w:ilvl w:val="0"/>
          <w:numId w:val="2"/>
        </w:numPr>
        <w:jc w:val="both"/>
      </w:pPr>
      <w:r w:rsidRPr="006C37B0">
        <w:t>6 – Thèse rouille orangée - eRcane</w:t>
      </w:r>
    </w:p>
    <w:p w14:paraId="59508BF9" w14:textId="707AB498" w:rsidR="006C37B0" w:rsidRDefault="006C37B0" w:rsidP="006C37B0">
      <w:pPr>
        <w:jc w:val="both"/>
      </w:pPr>
      <w:r>
        <w:t>Les techniciens, selon le pôle canne, ont choisi une ou deux thématiques à développer sur la matinée parmi les 6 proposées.</w:t>
      </w:r>
    </w:p>
    <w:p w14:paraId="6586EC37" w14:textId="7B467702" w:rsidR="006C37B0" w:rsidRPr="006C37B0" w:rsidRDefault="006C37B0" w:rsidP="006C37B0">
      <w:pPr>
        <w:jc w:val="both"/>
        <w:rPr>
          <w:b/>
          <w:bCs/>
        </w:rPr>
      </w:pPr>
      <w:r w:rsidRPr="006C37B0">
        <w:rPr>
          <w:b/>
          <w:bCs/>
        </w:rPr>
        <w:t>Les actions de transferts</w:t>
      </w:r>
    </w:p>
    <w:p w14:paraId="3DD932B5" w14:textId="74BBC19C" w:rsidR="006C37B0" w:rsidRDefault="005676E3" w:rsidP="006C37B0">
      <w:pPr>
        <w:jc w:val="both"/>
      </w:pPr>
      <w:r>
        <w:rPr>
          <w:noProof/>
        </w:rPr>
        <w:drawing>
          <wp:inline distT="0" distB="0" distL="0" distR="0" wp14:anchorId="24F78FF5" wp14:editId="1A66CC63">
            <wp:extent cx="5760720" cy="26816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8118" w14:textId="34F079C7" w:rsidR="005676E3" w:rsidRDefault="005676E3" w:rsidP="006C37B0">
      <w:pPr>
        <w:jc w:val="both"/>
      </w:pPr>
      <w:r>
        <w:rPr>
          <w:noProof/>
        </w:rPr>
        <w:lastRenderedPageBreak/>
        <w:drawing>
          <wp:inline distT="0" distB="0" distL="0" distR="0" wp14:anchorId="3B8781D1" wp14:editId="0D6F09E2">
            <wp:extent cx="5760720" cy="260731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6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25B4C0" wp14:editId="1AEF6A48">
            <wp:extent cx="5760720" cy="265303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6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FB9868" wp14:editId="7B31C195">
            <wp:extent cx="5760720" cy="27355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6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78DEB76" wp14:editId="0EB2A974">
            <wp:extent cx="5760720" cy="2639060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6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D59EA9" wp14:editId="20BE64D7">
            <wp:extent cx="5760720" cy="255143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DF23" w14:textId="08421650" w:rsidR="006C37B0" w:rsidRDefault="006C37B0" w:rsidP="005676E3">
      <w:pPr>
        <w:jc w:val="both"/>
        <w:rPr>
          <w:b/>
          <w:bCs/>
        </w:rPr>
      </w:pPr>
      <w:r w:rsidRPr="005676E3">
        <w:rPr>
          <w:b/>
          <w:bCs/>
        </w:rPr>
        <w:t>Les outils du Rita</w:t>
      </w:r>
    </w:p>
    <w:p w14:paraId="6A5EA03A" w14:textId="7CCEB939" w:rsidR="005676E3" w:rsidRDefault="005676E3" w:rsidP="005676E3">
      <w:pPr>
        <w:jc w:val="both"/>
      </w:pPr>
      <w:r>
        <w:t>Présentation et exploration de trois outils du Rita :</w:t>
      </w:r>
    </w:p>
    <w:p w14:paraId="5D9A339E" w14:textId="77777777" w:rsidR="005676E3" w:rsidRPr="005676E3" w:rsidRDefault="005676E3" w:rsidP="005676E3">
      <w:pPr>
        <w:numPr>
          <w:ilvl w:val="0"/>
          <w:numId w:val="3"/>
        </w:numPr>
        <w:jc w:val="both"/>
      </w:pPr>
      <w:r w:rsidRPr="005676E3">
        <w:t xml:space="preserve">Coatis : </w:t>
      </w:r>
      <w:hyperlink r:id="rId20" w:history="1">
        <w:r w:rsidRPr="005676E3">
          <w:rPr>
            <w:rStyle w:val="Lienhypertexte"/>
          </w:rPr>
          <w:t>https://coatis.rita-dom.fr/?HomePage</w:t>
        </w:r>
      </w:hyperlink>
      <w:r w:rsidRPr="005676E3">
        <w:t xml:space="preserve"> </w:t>
      </w:r>
    </w:p>
    <w:p w14:paraId="7FBB277C" w14:textId="77777777" w:rsidR="005676E3" w:rsidRPr="005676E3" w:rsidRDefault="005676E3" w:rsidP="005676E3">
      <w:pPr>
        <w:numPr>
          <w:ilvl w:val="0"/>
          <w:numId w:val="3"/>
        </w:numPr>
        <w:jc w:val="both"/>
      </w:pPr>
      <w:proofErr w:type="spellStart"/>
      <w:r w:rsidRPr="005676E3">
        <w:t>SarmtIS</w:t>
      </w:r>
      <w:proofErr w:type="spellEnd"/>
      <w:r w:rsidRPr="005676E3">
        <w:t xml:space="preserve"> </w:t>
      </w:r>
      <w:r w:rsidRPr="005676E3">
        <w:sym w:font="Wingdings" w:char="F0E0"/>
      </w:r>
      <w:r w:rsidRPr="005676E3">
        <w:t xml:space="preserve"> Serdaf, </w:t>
      </w:r>
      <w:proofErr w:type="spellStart"/>
      <w:proofErr w:type="gramStart"/>
      <w:r w:rsidRPr="005676E3">
        <w:t>météor</w:t>
      </w:r>
      <w:proofErr w:type="spellEnd"/>
      <w:r w:rsidRPr="005676E3">
        <w:t xml:space="preserve">  :</w:t>
      </w:r>
      <w:proofErr w:type="gramEnd"/>
      <w:r w:rsidRPr="005676E3">
        <w:t xml:space="preserve"> </w:t>
      </w:r>
      <w:hyperlink r:id="rId21" w:history="1">
        <w:r w:rsidRPr="005676E3">
          <w:rPr>
            <w:rStyle w:val="Lienhypertexte"/>
          </w:rPr>
          <w:t>https://smartis.re/HOME</w:t>
        </w:r>
      </w:hyperlink>
      <w:r w:rsidRPr="005676E3">
        <w:t xml:space="preserve"> </w:t>
      </w:r>
    </w:p>
    <w:p w14:paraId="49E6C040" w14:textId="77777777" w:rsidR="005676E3" w:rsidRPr="005676E3" w:rsidRDefault="005676E3" w:rsidP="005676E3">
      <w:pPr>
        <w:numPr>
          <w:ilvl w:val="0"/>
          <w:numId w:val="3"/>
        </w:numPr>
        <w:jc w:val="both"/>
        <w:rPr>
          <w:lang w:val="nl-NL"/>
        </w:rPr>
      </w:pPr>
      <w:proofErr w:type="spellStart"/>
      <w:proofErr w:type="gramStart"/>
      <w:r w:rsidRPr="005676E3">
        <w:rPr>
          <w:lang w:val="nl-NL"/>
        </w:rPr>
        <w:t>Wiktrop</w:t>
      </w:r>
      <w:proofErr w:type="spellEnd"/>
      <w:r w:rsidRPr="005676E3">
        <w:rPr>
          <w:lang w:val="nl-NL"/>
        </w:rPr>
        <w:t xml:space="preserve"> :</w:t>
      </w:r>
      <w:proofErr w:type="gramEnd"/>
      <w:r w:rsidRPr="005676E3">
        <w:rPr>
          <w:lang w:val="nl-NL"/>
        </w:rPr>
        <w:t xml:space="preserve"> </w:t>
      </w:r>
      <w:hyperlink r:id="rId22" w:history="1">
        <w:r w:rsidRPr="005676E3">
          <w:rPr>
            <w:rStyle w:val="Lienhypertexte"/>
            <w:lang w:val="nl-NL"/>
          </w:rPr>
          <w:t>https://portal.wiktrop.org/</w:t>
        </w:r>
      </w:hyperlink>
      <w:r w:rsidRPr="005676E3">
        <w:rPr>
          <w:lang w:val="nl-NL"/>
        </w:rPr>
        <w:t xml:space="preserve"> </w:t>
      </w:r>
    </w:p>
    <w:p w14:paraId="21A4BC64" w14:textId="27E16AE8" w:rsidR="005676E3" w:rsidRPr="005676E3" w:rsidRDefault="005676E3" w:rsidP="005676E3">
      <w:pPr>
        <w:jc w:val="both"/>
      </w:pPr>
      <w:r w:rsidRPr="005676E3">
        <w:t>Discussions autour de Plant’Asso et</w:t>
      </w:r>
      <w:r>
        <w:t xml:space="preserve"> </w:t>
      </w:r>
      <w:proofErr w:type="spellStart"/>
      <w:r>
        <w:t>Otecas</w:t>
      </w:r>
      <w:proofErr w:type="spellEnd"/>
      <w:r>
        <w:t xml:space="preserve"> </w:t>
      </w:r>
      <w:r>
        <w:sym w:font="Wingdings" w:char="F0E0"/>
      </w:r>
      <w:r>
        <w:t xml:space="preserve"> présentation courant 2021</w:t>
      </w:r>
    </w:p>
    <w:p w14:paraId="340337E4" w14:textId="54296D73" w:rsidR="006C37B0" w:rsidRDefault="006C37B0" w:rsidP="006C37B0">
      <w:pPr>
        <w:spacing w:after="0"/>
        <w:jc w:val="both"/>
        <w:rPr>
          <w:b/>
          <w:bCs/>
        </w:rPr>
      </w:pPr>
      <w:r w:rsidRPr="005676E3">
        <w:rPr>
          <w:b/>
          <w:bCs/>
        </w:rPr>
        <w:t>Questionnaire sur les besoins des techniciens et agriculteurs en termes d’innovation et transfert</w:t>
      </w:r>
    </w:p>
    <w:p w14:paraId="5458C804" w14:textId="10FDBE6B" w:rsidR="002E2D48" w:rsidRDefault="002E2D48" w:rsidP="006C37B0">
      <w:pPr>
        <w:spacing w:after="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57A52C3" wp14:editId="2CD9A48B">
            <wp:extent cx="5760720" cy="2226310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468" w14:textId="2741AE73" w:rsidR="006E0D47" w:rsidRDefault="006E0D47">
      <w:pPr>
        <w:rPr>
          <w:b/>
          <w:bCs/>
        </w:rPr>
      </w:pPr>
      <w:r>
        <w:rPr>
          <w:b/>
          <w:bCs/>
        </w:rPr>
        <w:br w:type="page"/>
      </w:r>
    </w:p>
    <w:p w14:paraId="1DCE39C9" w14:textId="3F5F5CE9" w:rsidR="006E0D47" w:rsidRDefault="006E0D47" w:rsidP="006C37B0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>Annexe : feuilles d’émargement</w:t>
      </w:r>
    </w:p>
    <w:p w14:paraId="487C33EE" w14:textId="36944652" w:rsidR="006E0D47" w:rsidRDefault="006E0D47" w:rsidP="006C37B0">
      <w:pPr>
        <w:spacing w:after="0"/>
        <w:jc w:val="both"/>
        <w:rPr>
          <w:b/>
          <w:bCs/>
        </w:rPr>
      </w:pPr>
      <w:r w:rsidRPr="006E0D47">
        <w:rPr>
          <w:b/>
          <w:bCs/>
          <w:noProof/>
        </w:rPr>
        <w:drawing>
          <wp:inline distT="0" distB="0" distL="0" distR="0" wp14:anchorId="63A07AE7" wp14:editId="6FFB9371">
            <wp:extent cx="5629275" cy="35433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3"/>
                    <a:stretch/>
                  </pic:blipFill>
                  <pic:spPr bwMode="auto">
                    <a:xfrm>
                      <a:off x="0" y="0"/>
                      <a:ext cx="5629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D47">
        <w:rPr>
          <w:noProof/>
        </w:rPr>
        <w:drawing>
          <wp:inline distT="0" distB="0" distL="0" distR="0" wp14:anchorId="715A80C4" wp14:editId="380ADC42">
            <wp:extent cx="5591175" cy="336232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CCCB" w14:textId="11607218" w:rsidR="006E0D47" w:rsidRPr="005676E3" w:rsidRDefault="006E0D47" w:rsidP="006C37B0">
      <w:pPr>
        <w:spacing w:after="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E5471D6" wp14:editId="5C852000">
            <wp:extent cx="5591175" cy="46005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785"/>
                    <a:stretch/>
                  </pic:blipFill>
                  <pic:spPr bwMode="auto">
                    <a:xfrm>
                      <a:off x="0" y="0"/>
                      <a:ext cx="559117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D47">
        <w:rPr>
          <w:b/>
          <w:bCs/>
        </w:rPr>
        <w:t xml:space="preserve"> </w:t>
      </w:r>
      <w:r w:rsidRPr="006E0D47">
        <w:rPr>
          <w:b/>
          <w:bCs/>
          <w:noProof/>
        </w:rPr>
        <w:drawing>
          <wp:inline distT="0" distB="0" distL="0" distR="0" wp14:anchorId="133D2324" wp14:editId="240EA076">
            <wp:extent cx="5553075" cy="398145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"/>
                    <a:stretch/>
                  </pic:blipFill>
                  <pic:spPr bwMode="auto">
                    <a:xfrm>
                      <a:off x="0" y="0"/>
                      <a:ext cx="5553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D47">
        <w:rPr>
          <w:b/>
          <w:bCs/>
        </w:rPr>
        <w:t xml:space="preserve"> </w:t>
      </w:r>
      <w:r w:rsidRPr="006E0D47">
        <w:rPr>
          <w:b/>
          <w:bCs/>
          <w:noProof/>
        </w:rPr>
        <w:lastRenderedPageBreak/>
        <w:drawing>
          <wp:inline distT="0" distB="0" distL="0" distR="0" wp14:anchorId="3CA81EF5" wp14:editId="72B1C251">
            <wp:extent cx="5629275" cy="32004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09"/>
                    <a:stretch/>
                  </pic:blipFill>
                  <pic:spPr bwMode="auto">
                    <a:xfrm>
                      <a:off x="0" y="0"/>
                      <a:ext cx="562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1DF677" wp14:editId="3427938D">
            <wp:extent cx="5581650" cy="44386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272"/>
                    <a:stretch/>
                  </pic:blipFill>
                  <pic:spPr bwMode="auto">
                    <a:xfrm>
                      <a:off x="0" y="0"/>
                      <a:ext cx="558165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0D47">
        <w:rPr>
          <w:noProof/>
        </w:rPr>
        <w:t xml:space="preserve"> </w:t>
      </w:r>
    </w:p>
    <w:sectPr w:rsidR="006E0D47" w:rsidRPr="00567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efresh bonu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nie Sundae">
    <w:panose1 w:val="020006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95E3B"/>
    <w:multiLevelType w:val="hybridMultilevel"/>
    <w:tmpl w:val="9328E5DA"/>
    <w:lvl w:ilvl="0" w:tplc="931649C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Refresh bonus" w:hAnsi="Refresh bonus" w:hint="default"/>
      </w:rPr>
    </w:lvl>
    <w:lvl w:ilvl="1" w:tplc="43081E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efresh bonus" w:hAnsi="Refresh bonus" w:hint="default"/>
      </w:rPr>
    </w:lvl>
    <w:lvl w:ilvl="2" w:tplc="25021FA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Refresh bonus" w:hAnsi="Refresh bonus" w:hint="default"/>
      </w:rPr>
    </w:lvl>
    <w:lvl w:ilvl="3" w:tplc="C4A68A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Refresh bonus" w:hAnsi="Refresh bonus" w:hint="default"/>
      </w:rPr>
    </w:lvl>
    <w:lvl w:ilvl="4" w:tplc="C638E1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Refresh bonus" w:hAnsi="Refresh bonus" w:hint="default"/>
      </w:rPr>
    </w:lvl>
    <w:lvl w:ilvl="5" w:tplc="90F217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Refresh bonus" w:hAnsi="Refresh bonus" w:hint="default"/>
      </w:rPr>
    </w:lvl>
    <w:lvl w:ilvl="6" w:tplc="7F10F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Refresh bonus" w:hAnsi="Refresh bonus" w:hint="default"/>
      </w:rPr>
    </w:lvl>
    <w:lvl w:ilvl="7" w:tplc="BDB692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Refresh bonus" w:hAnsi="Refresh bonus" w:hint="default"/>
      </w:rPr>
    </w:lvl>
    <w:lvl w:ilvl="8" w:tplc="F89ACA1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Refresh bonus" w:hAnsi="Refresh bonus" w:hint="default"/>
      </w:rPr>
    </w:lvl>
  </w:abstractNum>
  <w:abstractNum w:abstractNumId="1" w15:restartNumberingAfterBreak="0">
    <w:nsid w:val="325A7323"/>
    <w:multiLevelType w:val="hybridMultilevel"/>
    <w:tmpl w:val="9CCE3028"/>
    <w:lvl w:ilvl="0" w:tplc="E29CF9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Refresh bonus" w:hAnsi="Refresh bonus" w:hint="default"/>
      </w:rPr>
    </w:lvl>
    <w:lvl w:ilvl="1" w:tplc="D46CC1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efresh bonus" w:hAnsi="Refresh bonus" w:hint="default"/>
      </w:rPr>
    </w:lvl>
    <w:lvl w:ilvl="2" w:tplc="751AF5C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Refresh bonus" w:hAnsi="Refresh bonus" w:hint="default"/>
      </w:rPr>
    </w:lvl>
    <w:lvl w:ilvl="3" w:tplc="B784B1D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Refresh bonus" w:hAnsi="Refresh bonus" w:hint="default"/>
      </w:rPr>
    </w:lvl>
    <w:lvl w:ilvl="4" w:tplc="6EBEFF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Refresh bonus" w:hAnsi="Refresh bonus" w:hint="default"/>
      </w:rPr>
    </w:lvl>
    <w:lvl w:ilvl="5" w:tplc="7932E45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Refresh bonus" w:hAnsi="Refresh bonus" w:hint="default"/>
      </w:rPr>
    </w:lvl>
    <w:lvl w:ilvl="6" w:tplc="81749DE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Refresh bonus" w:hAnsi="Refresh bonus" w:hint="default"/>
      </w:rPr>
    </w:lvl>
    <w:lvl w:ilvl="7" w:tplc="554257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Refresh bonus" w:hAnsi="Refresh bonus" w:hint="default"/>
      </w:rPr>
    </w:lvl>
    <w:lvl w:ilvl="8" w:tplc="7C789C7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Refresh bonus" w:hAnsi="Refresh bonus" w:hint="default"/>
      </w:rPr>
    </w:lvl>
  </w:abstractNum>
  <w:abstractNum w:abstractNumId="2" w15:restartNumberingAfterBreak="0">
    <w:nsid w:val="71C8625C"/>
    <w:multiLevelType w:val="hybridMultilevel"/>
    <w:tmpl w:val="777A0A3C"/>
    <w:lvl w:ilvl="0" w:tplc="1212A7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Refresh bonus" w:hAnsi="Refresh bonus" w:hint="default"/>
      </w:rPr>
    </w:lvl>
    <w:lvl w:ilvl="1" w:tplc="2DE62B8A">
      <w:numFmt w:val="bullet"/>
      <w:lvlText w:val="+"/>
      <w:lvlJc w:val="left"/>
      <w:pPr>
        <w:tabs>
          <w:tab w:val="num" w:pos="1440"/>
        </w:tabs>
        <w:ind w:left="1440" w:hanging="360"/>
      </w:pPr>
      <w:rPr>
        <w:rFonts w:ascii="Brownie Sundae" w:hAnsi="Brownie Sundae" w:hint="default"/>
      </w:rPr>
    </w:lvl>
    <w:lvl w:ilvl="2" w:tplc="BFAA827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Refresh bonus" w:hAnsi="Refresh bonus" w:hint="default"/>
      </w:rPr>
    </w:lvl>
    <w:lvl w:ilvl="3" w:tplc="9AE841F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Refresh bonus" w:hAnsi="Refresh bonus" w:hint="default"/>
      </w:rPr>
    </w:lvl>
    <w:lvl w:ilvl="4" w:tplc="D01C69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Refresh bonus" w:hAnsi="Refresh bonus" w:hint="default"/>
      </w:rPr>
    </w:lvl>
    <w:lvl w:ilvl="5" w:tplc="0E704C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Refresh bonus" w:hAnsi="Refresh bonus" w:hint="default"/>
      </w:rPr>
    </w:lvl>
    <w:lvl w:ilvl="6" w:tplc="321CC8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Refresh bonus" w:hAnsi="Refresh bonus" w:hint="default"/>
      </w:rPr>
    </w:lvl>
    <w:lvl w:ilvl="7" w:tplc="87684A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Refresh bonus" w:hAnsi="Refresh bonus" w:hint="default"/>
      </w:rPr>
    </w:lvl>
    <w:lvl w:ilvl="8" w:tplc="EBE2DBB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Refresh bonus" w:hAnsi="Refresh bonu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534"/>
    <w:rsid w:val="0016417D"/>
    <w:rsid w:val="00231C2F"/>
    <w:rsid w:val="00242F0E"/>
    <w:rsid w:val="00293982"/>
    <w:rsid w:val="002E2D48"/>
    <w:rsid w:val="003C370C"/>
    <w:rsid w:val="005676E3"/>
    <w:rsid w:val="00650F00"/>
    <w:rsid w:val="006C37B0"/>
    <w:rsid w:val="006D43A1"/>
    <w:rsid w:val="006E0D47"/>
    <w:rsid w:val="00883D39"/>
    <w:rsid w:val="008A1534"/>
    <w:rsid w:val="00925963"/>
    <w:rsid w:val="00976B82"/>
    <w:rsid w:val="00AE3B99"/>
    <w:rsid w:val="00BA144F"/>
    <w:rsid w:val="00BE2820"/>
    <w:rsid w:val="00D93CE1"/>
    <w:rsid w:val="00E57863"/>
    <w:rsid w:val="00E835BD"/>
    <w:rsid w:val="00EF7B98"/>
    <w:rsid w:val="00F23DBB"/>
    <w:rsid w:val="00FB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41C1A"/>
  <w15:chartTrackingRefBased/>
  <w15:docId w15:val="{78EEDFA6-D95A-4E30-8DAF-E76E4D21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4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676E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7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4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4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9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4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3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6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9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93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7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5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8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smartis.re/HOME" TargetMode="External"/><Relationship Id="rId7" Type="http://schemas.openxmlformats.org/officeDocument/2006/relationships/hyperlink" Target="https://coatis.rita-dom.fr/osiris/files/ActuRitaTourneePolesCanneFevrier20212_fichier_ressource_210104-actus-rita-poles-canne-ss-rouille-.pptx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coatis.rita-dom.fr/?HomePage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6.emf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portal.wiktrop.org/" TargetMode="External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Alize Mansuy</dc:creator>
  <cp:keywords/>
  <dc:description/>
  <cp:lastModifiedBy>Alize Mansuy</cp:lastModifiedBy>
  <cp:revision>14</cp:revision>
  <dcterms:created xsi:type="dcterms:W3CDTF">2020-02-26T12:11:00Z</dcterms:created>
  <dcterms:modified xsi:type="dcterms:W3CDTF">2021-04-20T04:55:00Z</dcterms:modified>
</cp:coreProperties>
</file>